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30" w:rsidRPr="006A0E30" w:rsidRDefault="006A0E30" w:rsidP="006A0E30">
      <w:pPr>
        <w:spacing w:after="200" w:line="240" w:lineRule="auto"/>
        <w:jc w:val="center"/>
        <w:rPr>
          <w:rFonts w:ascii="Arial" w:eastAsia="Times New Roman" w:hAnsi="Arial" w:cs="Arial"/>
          <w:sz w:val="24"/>
          <w:szCs w:val="24"/>
          <w:lang w:eastAsia="es-AR"/>
        </w:rPr>
      </w:pPr>
      <w:r w:rsidRPr="006A0E30">
        <w:rPr>
          <w:rFonts w:ascii="Arial" w:eastAsia="Times New Roman" w:hAnsi="Arial" w:cs="Arial"/>
          <w:color w:val="000000"/>
          <w:sz w:val="48"/>
          <w:szCs w:val="48"/>
          <w:lang w:eastAsia="es-AR"/>
        </w:rPr>
        <w:t>Proyecto de Lectura y Escritura</w:t>
      </w:r>
    </w:p>
    <w:p w:rsidR="006A0E30" w:rsidRPr="006A0E30" w:rsidRDefault="006A0E30" w:rsidP="006A0E30">
      <w:pPr>
        <w:spacing w:after="200" w:line="240" w:lineRule="auto"/>
        <w:jc w:val="center"/>
        <w:rPr>
          <w:rFonts w:ascii="Arial" w:eastAsia="Times New Roman" w:hAnsi="Arial" w:cs="Arial"/>
          <w:sz w:val="24"/>
          <w:szCs w:val="24"/>
          <w:lang w:eastAsia="es-AR"/>
        </w:rPr>
      </w:pPr>
      <w:r w:rsidRPr="006A0E30">
        <w:rPr>
          <w:rFonts w:ascii="Arial" w:eastAsia="Times New Roman" w:hAnsi="Arial" w:cs="Arial"/>
          <w:color w:val="000000"/>
          <w:sz w:val="40"/>
          <w:szCs w:val="40"/>
          <w:lang w:eastAsia="es-AR"/>
        </w:rPr>
        <w:t>Producción de la revista literaria “El Cuchitril”</w:t>
      </w:r>
    </w:p>
    <w:p w:rsidR="006A0E30" w:rsidRPr="006A0E30" w:rsidRDefault="006A0E30" w:rsidP="006A0E30">
      <w:pPr>
        <w:spacing w:after="200" w:line="240" w:lineRule="auto"/>
        <w:jc w:val="both"/>
        <w:rPr>
          <w:rFonts w:ascii="Arial" w:eastAsia="Times New Roman" w:hAnsi="Arial" w:cs="Arial"/>
          <w:sz w:val="24"/>
          <w:szCs w:val="24"/>
          <w:lang w:eastAsia="es-AR"/>
        </w:rPr>
      </w:pPr>
      <w:r w:rsidRPr="006A0E30">
        <w:rPr>
          <w:rFonts w:ascii="Arial" w:eastAsia="Times New Roman" w:hAnsi="Arial" w:cs="Arial"/>
          <w:b/>
          <w:bCs/>
          <w:color w:val="000000"/>
          <w:lang w:eastAsia="es-AR"/>
        </w:rPr>
        <w:t xml:space="preserve">Nombres y apellidos: </w:t>
      </w:r>
      <w:r w:rsidRPr="006A0E30">
        <w:rPr>
          <w:rFonts w:ascii="Arial" w:eastAsia="Times New Roman" w:hAnsi="Arial" w:cs="Arial"/>
          <w:color w:val="000000"/>
          <w:lang w:eastAsia="es-AR"/>
        </w:rPr>
        <w:t xml:space="preserve">Amín, María Juliana; </w:t>
      </w:r>
      <w:proofErr w:type="spellStart"/>
      <w:r w:rsidRPr="006A0E30">
        <w:rPr>
          <w:rFonts w:ascii="Arial" w:eastAsia="Times New Roman" w:hAnsi="Arial" w:cs="Arial"/>
          <w:color w:val="000000"/>
          <w:lang w:eastAsia="es-AR"/>
        </w:rPr>
        <w:t>Campostrini</w:t>
      </w:r>
      <w:proofErr w:type="spellEnd"/>
      <w:r w:rsidRPr="006A0E30">
        <w:rPr>
          <w:rFonts w:ascii="Arial" w:eastAsia="Times New Roman" w:hAnsi="Arial" w:cs="Arial"/>
          <w:color w:val="000000"/>
          <w:lang w:eastAsia="es-AR"/>
        </w:rPr>
        <w:t xml:space="preserve">, María Fernanda; De la Cruz, Tatiana; </w:t>
      </w:r>
      <w:proofErr w:type="spellStart"/>
      <w:r w:rsidRPr="006A0E30">
        <w:rPr>
          <w:rFonts w:ascii="Arial" w:eastAsia="Times New Roman" w:hAnsi="Arial" w:cs="Arial"/>
          <w:color w:val="000000"/>
          <w:lang w:eastAsia="es-AR"/>
        </w:rPr>
        <w:t>Mengochea</w:t>
      </w:r>
      <w:proofErr w:type="spellEnd"/>
      <w:r w:rsidRPr="006A0E30">
        <w:rPr>
          <w:rFonts w:ascii="Arial" w:eastAsia="Times New Roman" w:hAnsi="Arial" w:cs="Arial"/>
          <w:color w:val="000000"/>
          <w:lang w:eastAsia="es-AR"/>
        </w:rPr>
        <w:t xml:space="preserve">, Carolina; </w:t>
      </w:r>
      <w:proofErr w:type="spellStart"/>
      <w:r w:rsidRPr="006A0E30">
        <w:rPr>
          <w:rFonts w:ascii="Arial" w:eastAsia="Times New Roman" w:hAnsi="Arial" w:cs="Arial"/>
          <w:color w:val="000000"/>
          <w:lang w:eastAsia="es-AR"/>
        </w:rPr>
        <w:t>Scorzelli</w:t>
      </w:r>
      <w:proofErr w:type="spellEnd"/>
      <w:r w:rsidRPr="006A0E30">
        <w:rPr>
          <w:rFonts w:ascii="Arial" w:eastAsia="Times New Roman" w:hAnsi="Arial" w:cs="Arial"/>
          <w:color w:val="000000"/>
          <w:lang w:eastAsia="es-AR"/>
        </w:rPr>
        <w:t>, Camila.</w:t>
      </w:r>
    </w:p>
    <w:p w:rsidR="006A0E30" w:rsidRPr="006A0E30" w:rsidRDefault="006A0E30" w:rsidP="006A0E30">
      <w:pPr>
        <w:spacing w:after="200" w:line="240" w:lineRule="auto"/>
        <w:jc w:val="both"/>
        <w:rPr>
          <w:rFonts w:ascii="Arial" w:eastAsia="Times New Roman" w:hAnsi="Arial" w:cs="Arial"/>
          <w:sz w:val="24"/>
          <w:szCs w:val="24"/>
          <w:lang w:eastAsia="es-AR"/>
        </w:rPr>
      </w:pPr>
      <w:r w:rsidRPr="006A0E30">
        <w:rPr>
          <w:rFonts w:ascii="Arial" w:eastAsia="Times New Roman" w:hAnsi="Arial" w:cs="Arial"/>
          <w:b/>
          <w:bCs/>
          <w:color w:val="000000"/>
          <w:lang w:eastAsia="es-AR"/>
        </w:rPr>
        <w:t xml:space="preserve">Institución: </w:t>
      </w:r>
      <w:r w:rsidRPr="006A0E30">
        <w:rPr>
          <w:rFonts w:ascii="Arial" w:eastAsia="Times New Roman" w:hAnsi="Arial" w:cs="Arial"/>
          <w:color w:val="000000"/>
          <w:lang w:eastAsia="es-AR"/>
        </w:rPr>
        <w:t>Instituto Superior del Profesorado “Sedes Sapientiae”</w:t>
      </w:r>
    </w:p>
    <w:p w:rsidR="006A0E30" w:rsidRPr="006A0E30" w:rsidRDefault="006A0E30" w:rsidP="006A0E30">
      <w:pPr>
        <w:spacing w:after="200" w:line="240" w:lineRule="auto"/>
        <w:jc w:val="both"/>
        <w:rPr>
          <w:rFonts w:ascii="Arial" w:eastAsia="Times New Roman" w:hAnsi="Arial" w:cs="Arial"/>
          <w:sz w:val="24"/>
          <w:szCs w:val="24"/>
          <w:lang w:eastAsia="es-AR"/>
        </w:rPr>
      </w:pPr>
      <w:r w:rsidRPr="006A0E30">
        <w:rPr>
          <w:rFonts w:ascii="Arial" w:eastAsia="Times New Roman" w:hAnsi="Arial" w:cs="Arial"/>
          <w:b/>
          <w:bCs/>
          <w:color w:val="000000"/>
          <w:lang w:eastAsia="es-AR"/>
        </w:rPr>
        <w:t xml:space="preserve">Correo: </w:t>
      </w:r>
      <w:hyperlink r:id="rId5" w:history="1">
        <w:r w:rsidRPr="006A0E30">
          <w:rPr>
            <w:rFonts w:ascii="Arial" w:eastAsia="Times New Roman" w:hAnsi="Arial" w:cs="Arial"/>
            <w:color w:val="0000FF"/>
            <w:u w:val="single"/>
            <w:lang w:eastAsia="es-AR"/>
          </w:rPr>
          <w:t>espacioliterario4@gmail.com</w:t>
        </w:r>
      </w:hyperlink>
    </w:p>
    <w:p w:rsidR="006A0E30" w:rsidRPr="006A0E30" w:rsidRDefault="006A0E30" w:rsidP="006A0E30">
      <w:pPr>
        <w:spacing w:after="200" w:line="240" w:lineRule="auto"/>
        <w:jc w:val="both"/>
        <w:rPr>
          <w:rFonts w:ascii="Arial" w:eastAsia="Times New Roman" w:hAnsi="Arial" w:cs="Arial"/>
          <w:sz w:val="24"/>
          <w:szCs w:val="24"/>
          <w:lang w:eastAsia="es-AR"/>
        </w:rPr>
      </w:pPr>
      <w:r w:rsidRPr="006A0E30">
        <w:rPr>
          <w:rFonts w:ascii="Arial" w:eastAsia="Times New Roman" w:hAnsi="Arial" w:cs="Arial"/>
          <w:b/>
          <w:bCs/>
          <w:color w:val="000000"/>
          <w:lang w:eastAsia="es-AR"/>
        </w:rPr>
        <w:t xml:space="preserve">Eje II: </w:t>
      </w:r>
      <w:r w:rsidRPr="006A0E30">
        <w:rPr>
          <w:rFonts w:ascii="Arial" w:eastAsia="Times New Roman" w:hAnsi="Arial" w:cs="Arial"/>
          <w:color w:val="000000"/>
          <w:lang w:eastAsia="es-AR"/>
        </w:rPr>
        <w:t>Estrategias de lectura y escritura: Vinculaciones reales y posibles con las nuevas tecnologías. Texto e hipertexto. Leer en diferentes soportes. La reformulación de textos como herramienta para la comprensión de los mismos. Los procesadores de textos como recurso educativo facilitador de las prácticas de lectura y escritura. La consulta de fuentes confiables para escribir. Consideraciones para el diseño de propuestas de aula.</w:t>
      </w:r>
    </w:p>
    <w:p w:rsidR="00D63FA5" w:rsidRPr="00EB7787" w:rsidRDefault="006A0E30" w:rsidP="006A0E30">
      <w:pPr>
        <w:rPr>
          <w:rFonts w:ascii="Arial" w:eastAsia="Times New Roman" w:hAnsi="Arial" w:cs="Arial"/>
          <w:color w:val="000000"/>
          <w:lang w:eastAsia="es-AR"/>
        </w:rPr>
      </w:pPr>
      <w:r w:rsidRPr="00EB7787">
        <w:rPr>
          <w:rFonts w:ascii="Arial" w:eastAsia="Times New Roman" w:hAnsi="Arial" w:cs="Arial"/>
          <w:b/>
          <w:bCs/>
          <w:color w:val="000000"/>
          <w:lang w:eastAsia="es-AR"/>
        </w:rPr>
        <w:t xml:space="preserve">Palabras clave: </w:t>
      </w:r>
      <w:r w:rsidRPr="00EB7787">
        <w:rPr>
          <w:rFonts w:ascii="Arial" w:eastAsia="Times New Roman" w:hAnsi="Arial" w:cs="Arial"/>
          <w:color w:val="000000"/>
          <w:lang w:eastAsia="es-AR"/>
        </w:rPr>
        <w:t xml:space="preserve">Reversión. TIC. Educación literaria. Itinerarios. </w:t>
      </w:r>
      <w:proofErr w:type="spellStart"/>
      <w:r w:rsidRPr="00EB7787">
        <w:rPr>
          <w:rFonts w:ascii="Arial" w:eastAsia="Times New Roman" w:hAnsi="Arial" w:cs="Arial"/>
          <w:color w:val="000000"/>
          <w:lang w:eastAsia="es-AR"/>
        </w:rPr>
        <w:t>Intertextos</w:t>
      </w:r>
      <w:proofErr w:type="spellEnd"/>
      <w:r w:rsidRPr="00EB7787">
        <w:rPr>
          <w:rFonts w:ascii="Arial" w:eastAsia="Times New Roman" w:hAnsi="Arial" w:cs="Arial"/>
          <w:color w:val="000000"/>
          <w:lang w:eastAsia="es-AR"/>
        </w:rPr>
        <w:t>.</w:t>
      </w:r>
    </w:p>
    <w:p w:rsidR="00360B12" w:rsidRPr="00EB7787" w:rsidRDefault="006A0E30" w:rsidP="00976EDE">
      <w:pPr>
        <w:jc w:val="both"/>
        <w:rPr>
          <w:rFonts w:ascii="Arial" w:eastAsia="Times New Roman" w:hAnsi="Arial" w:cs="Arial"/>
          <w:color w:val="000000"/>
          <w:lang w:eastAsia="es-AR"/>
        </w:rPr>
      </w:pPr>
      <w:r w:rsidRPr="00EB7787">
        <w:rPr>
          <w:rFonts w:ascii="Arial" w:eastAsia="Times New Roman" w:hAnsi="Arial" w:cs="Arial"/>
          <w:b/>
          <w:color w:val="000000"/>
          <w:lang w:eastAsia="es-AR"/>
        </w:rPr>
        <w:t xml:space="preserve">Resumen: </w:t>
      </w:r>
      <w:r w:rsidR="00506C0B" w:rsidRPr="00EB7787">
        <w:rPr>
          <w:rFonts w:ascii="Arial" w:eastAsia="Times New Roman" w:hAnsi="Arial" w:cs="Arial"/>
          <w:color w:val="000000"/>
          <w:lang w:eastAsia="es-AR"/>
        </w:rPr>
        <w:t xml:space="preserve">El proyecto de creación y producción de la Revista literaria </w:t>
      </w:r>
      <w:r w:rsidR="00506C0B" w:rsidRPr="00F1547E">
        <w:rPr>
          <w:rFonts w:ascii="Arial" w:eastAsia="Times New Roman" w:hAnsi="Arial" w:cs="Arial"/>
          <w:i/>
          <w:color w:val="000000"/>
          <w:lang w:eastAsia="es-AR"/>
        </w:rPr>
        <w:t>El Cuchitril</w:t>
      </w:r>
      <w:r w:rsidR="00506C0B" w:rsidRPr="00EB7787">
        <w:rPr>
          <w:rFonts w:ascii="Arial" w:eastAsia="Times New Roman" w:hAnsi="Arial" w:cs="Arial"/>
          <w:color w:val="000000"/>
          <w:lang w:eastAsia="es-AR"/>
        </w:rPr>
        <w:t xml:space="preserve"> se</w:t>
      </w:r>
      <w:r w:rsidR="00F1547E">
        <w:rPr>
          <w:rFonts w:ascii="Arial" w:eastAsia="Times New Roman" w:hAnsi="Arial" w:cs="Arial"/>
          <w:color w:val="000000"/>
          <w:lang w:eastAsia="es-AR"/>
        </w:rPr>
        <w:t xml:space="preserve"> originó en el marco de la Unidad</w:t>
      </w:r>
      <w:r w:rsidR="00506C0B" w:rsidRPr="00EB7787">
        <w:rPr>
          <w:rFonts w:ascii="Arial" w:eastAsia="Times New Roman" w:hAnsi="Arial" w:cs="Arial"/>
          <w:color w:val="000000"/>
          <w:lang w:eastAsia="es-AR"/>
        </w:rPr>
        <w:t xml:space="preserve"> curricular </w:t>
      </w:r>
      <w:r w:rsidR="00F1547E">
        <w:rPr>
          <w:rFonts w:ascii="Arial" w:eastAsia="Times New Roman" w:hAnsi="Arial" w:cs="Arial"/>
          <w:color w:val="000000"/>
          <w:lang w:eastAsia="es-AR"/>
        </w:rPr>
        <w:t>Seminario de Literatura I</w:t>
      </w:r>
      <w:r w:rsidR="00976EDE" w:rsidRPr="00EB7787">
        <w:rPr>
          <w:rFonts w:ascii="Arial" w:eastAsia="Times New Roman" w:hAnsi="Arial" w:cs="Arial"/>
          <w:color w:val="000000"/>
          <w:lang w:eastAsia="es-AR"/>
        </w:rPr>
        <w:t>nfant</w:t>
      </w:r>
      <w:r w:rsidR="00F1547E">
        <w:rPr>
          <w:rFonts w:ascii="Arial" w:eastAsia="Times New Roman" w:hAnsi="Arial" w:cs="Arial"/>
          <w:color w:val="000000"/>
          <w:lang w:eastAsia="es-AR"/>
        </w:rPr>
        <w:t>il y J</w:t>
      </w:r>
      <w:r w:rsidR="00976EDE" w:rsidRPr="00EB7787">
        <w:rPr>
          <w:rFonts w:ascii="Arial" w:eastAsia="Times New Roman" w:hAnsi="Arial" w:cs="Arial"/>
          <w:color w:val="000000"/>
          <w:lang w:eastAsia="es-AR"/>
        </w:rPr>
        <w:t>uvenil</w:t>
      </w:r>
      <w:r w:rsidR="00506C0B" w:rsidRPr="00EB7787">
        <w:rPr>
          <w:rFonts w:ascii="Arial" w:eastAsia="Times New Roman" w:hAnsi="Arial" w:cs="Arial"/>
          <w:color w:val="000000"/>
          <w:lang w:eastAsia="es-AR"/>
        </w:rPr>
        <w:t>”</w:t>
      </w:r>
      <w:r w:rsidR="00976EDE" w:rsidRPr="00EB7787">
        <w:rPr>
          <w:rFonts w:ascii="Arial" w:eastAsia="Times New Roman" w:hAnsi="Arial" w:cs="Arial"/>
          <w:color w:val="000000"/>
          <w:lang w:eastAsia="es-AR"/>
        </w:rPr>
        <w:t xml:space="preserve">. Su elaboración conllevó varios momentos en el proceso de escritura de diferentes trabajos: lectura de material académico, análisis, reflexión, </w:t>
      </w:r>
      <w:r w:rsidR="00B14E32" w:rsidRPr="00EB7787">
        <w:rPr>
          <w:rFonts w:ascii="Arial" w:eastAsia="Times New Roman" w:hAnsi="Arial" w:cs="Arial"/>
          <w:color w:val="000000"/>
          <w:lang w:eastAsia="es-AR"/>
        </w:rPr>
        <w:t xml:space="preserve">reinterpretación de textos, producción de comentarios, elaboración de propuestas didácticas y textos personales. Todas estas propuestas concluían en una puesta en común en donde se exponían y se generaba un </w:t>
      </w:r>
      <w:r w:rsidR="00F87512">
        <w:rPr>
          <w:rFonts w:ascii="Arial" w:eastAsia="Times New Roman" w:hAnsi="Arial" w:cs="Arial"/>
          <w:color w:val="000000"/>
          <w:lang w:eastAsia="es-AR"/>
        </w:rPr>
        <w:t>“</w:t>
      </w:r>
      <w:r w:rsidR="00B14E32" w:rsidRPr="00EB7787">
        <w:rPr>
          <w:rFonts w:ascii="Arial" w:eastAsia="Times New Roman" w:hAnsi="Arial" w:cs="Arial"/>
          <w:color w:val="000000"/>
          <w:lang w:eastAsia="es-AR"/>
        </w:rPr>
        <w:t>ida y vuelta</w:t>
      </w:r>
      <w:r w:rsidR="00F87512">
        <w:rPr>
          <w:rFonts w:ascii="Arial" w:eastAsia="Times New Roman" w:hAnsi="Arial" w:cs="Arial"/>
          <w:color w:val="000000"/>
          <w:lang w:eastAsia="es-AR"/>
        </w:rPr>
        <w:t>”</w:t>
      </w:r>
      <w:r w:rsidR="00B14E32" w:rsidRPr="00EB7787">
        <w:rPr>
          <w:rFonts w:ascii="Arial" w:eastAsia="Times New Roman" w:hAnsi="Arial" w:cs="Arial"/>
          <w:color w:val="000000"/>
          <w:lang w:eastAsia="es-AR"/>
        </w:rPr>
        <w:t xml:space="preserve"> enriquecedo</w:t>
      </w:r>
      <w:r w:rsidR="00F87512">
        <w:rPr>
          <w:rFonts w:ascii="Arial" w:eastAsia="Times New Roman" w:hAnsi="Arial" w:cs="Arial"/>
          <w:color w:val="000000"/>
          <w:lang w:eastAsia="es-AR"/>
        </w:rPr>
        <w:t xml:space="preserve">r. </w:t>
      </w:r>
    </w:p>
    <w:p w:rsidR="001D28E7" w:rsidRPr="00EB7787" w:rsidRDefault="00742887" w:rsidP="00976EDE">
      <w:pPr>
        <w:jc w:val="both"/>
        <w:rPr>
          <w:rFonts w:ascii="Arial" w:eastAsia="Times New Roman" w:hAnsi="Arial" w:cs="Arial"/>
          <w:color w:val="000000"/>
          <w:lang w:eastAsia="es-AR"/>
        </w:rPr>
      </w:pPr>
      <w:r w:rsidRPr="00EB7787">
        <w:rPr>
          <w:rFonts w:ascii="Arial" w:eastAsia="Times New Roman" w:hAnsi="Arial" w:cs="Arial"/>
          <w:color w:val="000000"/>
          <w:lang w:eastAsia="es-AR"/>
        </w:rPr>
        <w:t xml:space="preserve">Los textos publicados </w:t>
      </w:r>
      <w:r w:rsidR="00505110" w:rsidRPr="00EB7787">
        <w:rPr>
          <w:rFonts w:ascii="Arial" w:eastAsia="Times New Roman" w:hAnsi="Arial" w:cs="Arial"/>
          <w:color w:val="000000"/>
          <w:lang w:eastAsia="es-AR"/>
        </w:rPr>
        <w:t xml:space="preserve">llevaron un largo proceso de investigación, selección y comparación de material, escritura de primeros bocetos, corrección de los mismos, </w:t>
      </w:r>
      <w:r w:rsidR="00156B97" w:rsidRPr="00EB7787">
        <w:rPr>
          <w:rFonts w:ascii="Arial" w:eastAsia="Times New Roman" w:hAnsi="Arial" w:cs="Arial"/>
          <w:color w:val="000000"/>
          <w:lang w:eastAsia="es-AR"/>
        </w:rPr>
        <w:t>adecuación de los textos a las normas APA y uso de vocabulario específico.</w:t>
      </w:r>
      <w:r w:rsidR="001D28E7" w:rsidRPr="00EB7787">
        <w:rPr>
          <w:rFonts w:ascii="Arial" w:eastAsia="Times New Roman" w:hAnsi="Arial" w:cs="Arial"/>
          <w:color w:val="000000"/>
          <w:lang w:eastAsia="es-AR"/>
        </w:rPr>
        <w:t xml:space="preserve"> Una vez finalizada esta etapa surgió la i</w:t>
      </w:r>
      <w:r w:rsidR="00F1547E">
        <w:rPr>
          <w:rFonts w:ascii="Arial" w:eastAsia="Times New Roman" w:hAnsi="Arial" w:cs="Arial"/>
          <w:color w:val="000000"/>
          <w:lang w:eastAsia="es-AR"/>
        </w:rPr>
        <w:t xml:space="preserve">dea de socializarlos. </w:t>
      </w:r>
      <w:bookmarkStart w:id="0" w:name="_GoBack"/>
      <w:bookmarkEnd w:id="0"/>
      <w:r w:rsidR="001D28E7" w:rsidRPr="00EB7787">
        <w:rPr>
          <w:rFonts w:ascii="Arial" w:eastAsia="Times New Roman" w:hAnsi="Arial" w:cs="Arial"/>
          <w:color w:val="000000"/>
          <w:lang w:eastAsia="es-AR"/>
        </w:rPr>
        <w:t>Comenzamos a notar que estos textos estaban dirigidos a un mismo público y que a su vez, los trabajos mantenían una coherencia interna</w:t>
      </w:r>
      <w:r w:rsidR="00913D82" w:rsidRPr="00EB7787">
        <w:rPr>
          <w:rFonts w:ascii="Arial" w:eastAsia="Times New Roman" w:hAnsi="Arial" w:cs="Arial"/>
          <w:color w:val="000000"/>
          <w:lang w:eastAsia="es-AR"/>
        </w:rPr>
        <w:t>,</w:t>
      </w:r>
      <w:r w:rsidR="001D28E7" w:rsidRPr="00EB7787">
        <w:rPr>
          <w:rFonts w:ascii="Arial" w:eastAsia="Times New Roman" w:hAnsi="Arial" w:cs="Arial"/>
          <w:color w:val="000000"/>
          <w:lang w:eastAsia="es-AR"/>
        </w:rPr>
        <w:t xml:space="preserve"> lo que hacía factible la posibilidad de agruparlos en una revista literaria.</w:t>
      </w:r>
    </w:p>
    <w:p w:rsidR="0074597A" w:rsidRPr="00EB7787" w:rsidRDefault="00171F84" w:rsidP="0074597A">
      <w:pPr>
        <w:jc w:val="both"/>
        <w:rPr>
          <w:rFonts w:ascii="Arial" w:eastAsia="Times New Roman" w:hAnsi="Arial" w:cs="Arial"/>
          <w:color w:val="000000"/>
          <w:lang w:eastAsia="es-AR"/>
        </w:rPr>
      </w:pPr>
      <w:r w:rsidRPr="00EB7787">
        <w:rPr>
          <w:rFonts w:ascii="Arial" w:eastAsia="Times New Roman" w:hAnsi="Arial" w:cs="Arial"/>
          <w:color w:val="000000"/>
          <w:lang w:eastAsia="es-AR"/>
        </w:rPr>
        <w:t xml:space="preserve">Ya teniendo el objetivo claro </w:t>
      </w:r>
      <w:r w:rsidR="004F3E1D" w:rsidRPr="00EB7787">
        <w:rPr>
          <w:rFonts w:ascii="Arial" w:eastAsia="Times New Roman" w:hAnsi="Arial" w:cs="Arial"/>
          <w:color w:val="000000"/>
          <w:lang w:eastAsia="es-AR"/>
        </w:rPr>
        <w:t>se empezó con la etapa de creación</w:t>
      </w:r>
      <w:r w:rsidRPr="00EB7787">
        <w:rPr>
          <w:rFonts w:ascii="Arial" w:eastAsia="Times New Roman" w:hAnsi="Arial" w:cs="Arial"/>
          <w:color w:val="000000"/>
          <w:lang w:eastAsia="es-AR"/>
        </w:rPr>
        <w:t>, para lo cual agrupamos los textos según su temática</w:t>
      </w:r>
      <w:r w:rsidR="004F3E1D" w:rsidRPr="00EB7787">
        <w:rPr>
          <w:rFonts w:ascii="Arial" w:eastAsia="Times New Roman" w:hAnsi="Arial" w:cs="Arial"/>
          <w:color w:val="000000"/>
          <w:lang w:eastAsia="es-AR"/>
        </w:rPr>
        <w:t>,</w:t>
      </w:r>
      <w:r w:rsidR="0074597A" w:rsidRPr="00EB7787">
        <w:rPr>
          <w:rFonts w:ascii="Arial" w:eastAsia="Times New Roman" w:hAnsi="Arial" w:cs="Arial"/>
          <w:color w:val="000000"/>
          <w:lang w:eastAsia="es-AR"/>
        </w:rPr>
        <w:t xml:space="preserve"> las cuales son:</w:t>
      </w:r>
    </w:p>
    <w:p w:rsidR="0074597A" w:rsidRPr="0074597A" w:rsidRDefault="0074597A" w:rsidP="0074597A">
      <w:pPr>
        <w:jc w:val="both"/>
        <w:rPr>
          <w:rFonts w:ascii="Arial" w:eastAsia="Times New Roman" w:hAnsi="Arial" w:cs="Arial"/>
          <w:color w:val="000000"/>
          <w:lang w:eastAsia="es-AR"/>
        </w:rPr>
      </w:pPr>
      <w:r w:rsidRPr="0074597A">
        <w:rPr>
          <w:rFonts w:ascii="Arial" w:eastAsia="Times New Roman" w:hAnsi="Arial" w:cs="Arial"/>
          <w:color w:val="000000"/>
          <w:u w:val="single"/>
          <w:lang w:eastAsia="es-AR"/>
        </w:rPr>
        <w:t>Educación literaria</w:t>
      </w:r>
    </w:p>
    <w:p w:rsidR="0074597A" w:rsidRPr="0074597A" w:rsidRDefault="0085056C" w:rsidP="0074597A">
      <w:pPr>
        <w:spacing w:after="0" w:line="240" w:lineRule="auto"/>
        <w:jc w:val="both"/>
        <w:rPr>
          <w:rFonts w:ascii="Arial" w:eastAsia="Times New Roman" w:hAnsi="Arial" w:cs="Arial"/>
          <w:sz w:val="24"/>
          <w:szCs w:val="24"/>
          <w:lang w:eastAsia="es-AR"/>
        </w:rPr>
      </w:pPr>
      <w:r w:rsidRPr="00EB7787">
        <w:rPr>
          <w:rFonts w:ascii="Arial" w:eastAsia="Times New Roman" w:hAnsi="Arial" w:cs="Arial"/>
          <w:color w:val="000000"/>
          <w:lang w:eastAsia="es-AR"/>
        </w:rPr>
        <w:t xml:space="preserve">La consigna de estas producciones consistía en la lectura crítica y el planteamiento de una pregunta. </w:t>
      </w:r>
      <w:r w:rsidR="0074597A" w:rsidRPr="0074597A">
        <w:rPr>
          <w:rFonts w:ascii="Arial" w:eastAsia="Times New Roman" w:hAnsi="Arial" w:cs="Arial"/>
          <w:color w:val="000000"/>
          <w:lang w:eastAsia="es-AR"/>
        </w:rPr>
        <w:t>A partir de textos de diversos autores se realizaron reflexiones y se elaboraron conceptos acerca de cómo hay que posicionarse frente a este tipo de textos. También se ahondó en esta temática relativamente nueva dentro de la docencia</w:t>
      </w:r>
      <w:proofErr w:type="gramStart"/>
      <w:r w:rsidR="0074597A" w:rsidRPr="0074597A">
        <w:rPr>
          <w:rFonts w:ascii="Arial" w:eastAsia="Times New Roman" w:hAnsi="Arial" w:cs="Arial"/>
          <w:color w:val="000000"/>
          <w:lang w:eastAsia="es-AR"/>
        </w:rPr>
        <w:t>  como</w:t>
      </w:r>
      <w:proofErr w:type="gramEnd"/>
      <w:r w:rsidR="0074597A" w:rsidRPr="0074597A">
        <w:rPr>
          <w:rFonts w:ascii="Arial" w:eastAsia="Times New Roman" w:hAnsi="Arial" w:cs="Arial"/>
          <w:color w:val="000000"/>
          <w:lang w:eastAsia="es-AR"/>
        </w:rPr>
        <w:t xml:space="preserve"> lo es la educación literaria y la literatura infantil</w:t>
      </w:r>
      <w:r w:rsidR="0074597A" w:rsidRPr="00EB7787">
        <w:rPr>
          <w:rFonts w:ascii="Arial" w:eastAsia="Times New Roman" w:hAnsi="Arial" w:cs="Arial"/>
          <w:color w:val="000000"/>
          <w:lang w:eastAsia="es-AR"/>
        </w:rPr>
        <w:t xml:space="preserve">. </w:t>
      </w:r>
      <w:r w:rsidR="0074597A" w:rsidRPr="0074597A">
        <w:rPr>
          <w:rFonts w:ascii="Arial" w:eastAsia="Times New Roman" w:hAnsi="Arial" w:cs="Arial"/>
          <w:color w:val="000000"/>
          <w:lang w:eastAsia="es-AR"/>
        </w:rPr>
        <w:t>Fundamentalmente su objetivo es la formación de lectores competentes tanto de textos literarios como de otras tipologías textuales.</w:t>
      </w:r>
    </w:p>
    <w:p w:rsidR="0074597A" w:rsidRPr="0074597A" w:rsidRDefault="0074597A" w:rsidP="0074597A">
      <w:pPr>
        <w:spacing w:after="0" w:line="240" w:lineRule="auto"/>
        <w:rPr>
          <w:rFonts w:ascii="Arial" w:eastAsia="Times New Roman" w:hAnsi="Arial" w:cs="Arial"/>
          <w:sz w:val="24"/>
          <w:szCs w:val="24"/>
          <w:lang w:eastAsia="es-AR"/>
        </w:rPr>
      </w:pPr>
    </w:p>
    <w:p w:rsidR="0074597A" w:rsidRPr="0074597A" w:rsidRDefault="0074597A" w:rsidP="0074597A">
      <w:pPr>
        <w:spacing w:after="0" w:line="240" w:lineRule="auto"/>
        <w:jc w:val="both"/>
        <w:rPr>
          <w:rFonts w:ascii="Arial" w:eastAsia="Times New Roman" w:hAnsi="Arial" w:cs="Arial"/>
          <w:sz w:val="24"/>
          <w:szCs w:val="24"/>
          <w:lang w:eastAsia="es-AR"/>
        </w:rPr>
      </w:pPr>
      <w:r w:rsidRPr="0074597A">
        <w:rPr>
          <w:rFonts w:ascii="Arial" w:eastAsia="Times New Roman" w:hAnsi="Arial" w:cs="Arial"/>
          <w:color w:val="000000"/>
          <w:u w:val="single"/>
          <w:lang w:eastAsia="es-AR"/>
        </w:rPr>
        <w:t>Entrevista a Franco Vaccarini</w:t>
      </w:r>
    </w:p>
    <w:p w:rsidR="0085056C" w:rsidRPr="00EB7787" w:rsidRDefault="0074597A" w:rsidP="0085056C">
      <w:pPr>
        <w:spacing w:after="0" w:line="240" w:lineRule="auto"/>
        <w:jc w:val="both"/>
        <w:rPr>
          <w:rFonts w:ascii="Arial" w:eastAsia="Times New Roman" w:hAnsi="Arial" w:cs="Arial"/>
          <w:sz w:val="24"/>
          <w:szCs w:val="24"/>
          <w:lang w:eastAsia="es-AR"/>
        </w:rPr>
      </w:pPr>
      <w:r w:rsidRPr="0074597A">
        <w:rPr>
          <w:rFonts w:ascii="Arial" w:eastAsia="Times New Roman" w:hAnsi="Arial" w:cs="Arial"/>
          <w:color w:val="000000"/>
          <w:lang w:eastAsia="es-AR"/>
        </w:rPr>
        <w:t xml:space="preserve">El escritor llegó a la ciudad para realizar una charla con los estudiantes del Instituto Malvina Seguí de Clavarino y a partir de allí surgió la posibilidad de realizar un encuentro con él. </w:t>
      </w:r>
    </w:p>
    <w:p w:rsidR="0085056C" w:rsidRDefault="00A943E5" w:rsidP="0085056C">
      <w:pPr>
        <w:spacing w:after="0" w:line="240" w:lineRule="auto"/>
        <w:jc w:val="both"/>
        <w:rPr>
          <w:rFonts w:ascii="Arial" w:eastAsia="Times New Roman" w:hAnsi="Arial" w:cs="Arial"/>
          <w:lang w:eastAsia="es-AR"/>
        </w:rPr>
      </w:pPr>
      <w:r w:rsidRPr="00EB7787">
        <w:rPr>
          <w:rFonts w:ascii="Arial" w:eastAsia="Times New Roman" w:hAnsi="Arial" w:cs="Arial"/>
          <w:lang w:eastAsia="es-AR"/>
        </w:rPr>
        <w:t xml:space="preserve">En primer lugar investigamos </w:t>
      </w:r>
      <w:r w:rsidR="0085056C" w:rsidRPr="00EB7787">
        <w:rPr>
          <w:rFonts w:ascii="Arial" w:eastAsia="Times New Roman" w:hAnsi="Arial" w:cs="Arial"/>
          <w:lang w:eastAsia="es-AR"/>
        </w:rPr>
        <w:t xml:space="preserve">la trayectoria del autor, </w:t>
      </w:r>
      <w:r w:rsidRPr="00EB7787">
        <w:rPr>
          <w:rFonts w:ascii="Arial" w:eastAsia="Times New Roman" w:hAnsi="Arial" w:cs="Arial"/>
          <w:lang w:eastAsia="es-AR"/>
        </w:rPr>
        <w:t xml:space="preserve">realizamos </w:t>
      </w:r>
      <w:r w:rsidR="0085056C" w:rsidRPr="00EB7787">
        <w:rPr>
          <w:rFonts w:ascii="Arial" w:eastAsia="Times New Roman" w:hAnsi="Arial" w:cs="Arial"/>
          <w:lang w:eastAsia="es-AR"/>
        </w:rPr>
        <w:t xml:space="preserve">la </w:t>
      </w:r>
      <w:r w:rsidRPr="00EB7787">
        <w:rPr>
          <w:rFonts w:ascii="Arial" w:eastAsia="Times New Roman" w:hAnsi="Arial" w:cs="Arial"/>
          <w:lang w:eastAsia="es-AR"/>
        </w:rPr>
        <w:t xml:space="preserve">lectura de parte de su obra y luego proseguimos a la elaboración de los ejes sobre los cuales iba a orientarse la </w:t>
      </w:r>
      <w:r w:rsidRPr="00EB7787">
        <w:rPr>
          <w:rFonts w:ascii="Arial" w:eastAsia="Times New Roman" w:hAnsi="Arial" w:cs="Arial"/>
          <w:lang w:eastAsia="es-AR"/>
        </w:rPr>
        <w:lastRenderedPageBreak/>
        <w:t xml:space="preserve">entrevista. Dicha entrevista fue filmada y grabada para luego convertirse en un producto audiovisual. </w:t>
      </w:r>
    </w:p>
    <w:p w:rsidR="00EB7787" w:rsidRPr="0074597A" w:rsidRDefault="00EB7787" w:rsidP="0085056C">
      <w:pPr>
        <w:spacing w:after="0" w:line="240" w:lineRule="auto"/>
        <w:jc w:val="both"/>
        <w:rPr>
          <w:rFonts w:ascii="Arial" w:eastAsia="Times New Roman" w:hAnsi="Arial" w:cs="Arial"/>
          <w:lang w:eastAsia="es-AR"/>
        </w:rPr>
      </w:pPr>
    </w:p>
    <w:p w:rsidR="0074597A" w:rsidRPr="0074597A" w:rsidRDefault="0074597A" w:rsidP="0074597A">
      <w:pPr>
        <w:spacing w:after="0" w:line="240" w:lineRule="auto"/>
        <w:jc w:val="both"/>
        <w:rPr>
          <w:rFonts w:ascii="Arial" w:eastAsia="Times New Roman" w:hAnsi="Arial" w:cs="Arial"/>
          <w:lang w:eastAsia="es-AR"/>
        </w:rPr>
      </w:pPr>
      <w:r w:rsidRPr="0074597A">
        <w:rPr>
          <w:rFonts w:ascii="Arial" w:eastAsia="Times New Roman" w:hAnsi="Arial" w:cs="Arial"/>
          <w:color w:val="000000"/>
          <w:u w:val="single"/>
          <w:lang w:eastAsia="es-AR"/>
        </w:rPr>
        <w:t>Itinerarios de lectura</w:t>
      </w:r>
    </w:p>
    <w:p w:rsidR="0074597A" w:rsidRPr="00EB7787" w:rsidRDefault="0074597A" w:rsidP="0074597A">
      <w:pPr>
        <w:spacing w:after="0" w:line="240" w:lineRule="auto"/>
        <w:jc w:val="both"/>
        <w:rPr>
          <w:rFonts w:ascii="Arial" w:eastAsia="Times New Roman" w:hAnsi="Arial" w:cs="Arial"/>
          <w:color w:val="000000"/>
          <w:lang w:eastAsia="es-AR"/>
        </w:rPr>
      </w:pPr>
      <w:r w:rsidRPr="0074597A">
        <w:rPr>
          <w:rFonts w:ascii="Arial" w:eastAsia="Times New Roman" w:hAnsi="Arial" w:cs="Arial"/>
          <w:color w:val="000000"/>
          <w:lang w:eastAsia="es-AR"/>
        </w:rPr>
        <w:t>La idea de trabajar con itinerarios de lectura se basa en la manera natural en que las personas eligen libros para leer, ya que si les gustó una temática, seguramente buscarán otros libros del mismo autor; si en cambio les llamó la atención la selección de obras de una colección particular, seguirán buscando los otros libros que la componen.</w:t>
      </w:r>
      <w:r w:rsidR="00A943E5" w:rsidRPr="00EB7787">
        <w:rPr>
          <w:rFonts w:ascii="Arial" w:eastAsia="Times New Roman" w:hAnsi="Arial" w:cs="Arial"/>
          <w:color w:val="000000"/>
          <w:lang w:eastAsia="es-AR"/>
        </w:rPr>
        <w:t xml:space="preserve"> </w:t>
      </w:r>
    </w:p>
    <w:p w:rsidR="00A943E5" w:rsidRPr="0074597A" w:rsidRDefault="00A943E5" w:rsidP="0074597A">
      <w:pPr>
        <w:spacing w:after="0" w:line="240" w:lineRule="auto"/>
        <w:jc w:val="both"/>
        <w:rPr>
          <w:rFonts w:ascii="Arial" w:eastAsia="Times New Roman" w:hAnsi="Arial" w:cs="Arial"/>
          <w:sz w:val="24"/>
          <w:szCs w:val="24"/>
          <w:lang w:eastAsia="es-AR"/>
        </w:rPr>
      </w:pPr>
      <w:r w:rsidRPr="00EB7787">
        <w:rPr>
          <w:rFonts w:ascii="Arial" w:eastAsia="Times New Roman" w:hAnsi="Arial" w:cs="Arial"/>
          <w:color w:val="000000"/>
          <w:lang w:eastAsia="es-AR"/>
        </w:rPr>
        <w:t xml:space="preserve">A partir de la lectura de cuentos clásicos infantiles se buscaron diferentes ejes que enlazaran algunos de ellos y fundamentamos con material crítico esa selección. </w:t>
      </w:r>
    </w:p>
    <w:p w:rsidR="0074597A" w:rsidRPr="0074597A" w:rsidRDefault="004F3E1D" w:rsidP="0074597A">
      <w:pPr>
        <w:spacing w:after="0" w:line="240" w:lineRule="auto"/>
        <w:jc w:val="both"/>
        <w:rPr>
          <w:rFonts w:ascii="Arial" w:eastAsia="Times New Roman" w:hAnsi="Arial" w:cs="Arial"/>
          <w:sz w:val="24"/>
          <w:szCs w:val="24"/>
          <w:lang w:eastAsia="es-AR"/>
        </w:rPr>
      </w:pPr>
      <w:r w:rsidRPr="00EB7787">
        <w:rPr>
          <w:rFonts w:ascii="Arial" w:eastAsia="Times New Roman" w:hAnsi="Arial" w:cs="Arial"/>
          <w:color w:val="000000"/>
          <w:lang w:eastAsia="es-AR"/>
        </w:rPr>
        <w:t>La</w:t>
      </w:r>
      <w:r w:rsidR="0074597A" w:rsidRPr="0074597A">
        <w:rPr>
          <w:rFonts w:ascii="Arial" w:eastAsia="Times New Roman" w:hAnsi="Arial" w:cs="Arial"/>
          <w:color w:val="000000"/>
          <w:lang w:eastAsia="es-AR"/>
        </w:rPr>
        <w:t>s tres propuestas que se encuentran en la revista:</w:t>
      </w:r>
    </w:p>
    <w:p w:rsidR="0074597A" w:rsidRPr="0074597A" w:rsidRDefault="0074597A" w:rsidP="0074597A">
      <w:pPr>
        <w:numPr>
          <w:ilvl w:val="0"/>
          <w:numId w:val="1"/>
        </w:numPr>
        <w:spacing w:after="0" w:line="240" w:lineRule="auto"/>
        <w:jc w:val="both"/>
        <w:textAlignment w:val="baseline"/>
        <w:rPr>
          <w:rFonts w:ascii="Arial" w:eastAsia="Times New Roman" w:hAnsi="Arial" w:cs="Arial"/>
          <w:color w:val="000000"/>
          <w:sz w:val="20"/>
          <w:szCs w:val="20"/>
          <w:lang w:eastAsia="es-AR"/>
        </w:rPr>
      </w:pPr>
      <w:r w:rsidRPr="0074597A">
        <w:rPr>
          <w:rFonts w:ascii="Arial" w:eastAsia="Times New Roman" w:hAnsi="Arial" w:cs="Arial"/>
          <w:color w:val="000000"/>
          <w:lang w:eastAsia="es-AR"/>
        </w:rPr>
        <w:t>El burlador burlado.</w:t>
      </w:r>
    </w:p>
    <w:p w:rsidR="0074597A" w:rsidRPr="0074597A" w:rsidRDefault="0074597A" w:rsidP="0074597A">
      <w:pPr>
        <w:numPr>
          <w:ilvl w:val="0"/>
          <w:numId w:val="1"/>
        </w:numPr>
        <w:spacing w:after="0" w:line="240" w:lineRule="auto"/>
        <w:jc w:val="both"/>
        <w:textAlignment w:val="baseline"/>
        <w:rPr>
          <w:rFonts w:ascii="Arial" w:eastAsia="Times New Roman" w:hAnsi="Arial" w:cs="Arial"/>
          <w:color w:val="000000"/>
          <w:sz w:val="20"/>
          <w:szCs w:val="20"/>
          <w:lang w:eastAsia="es-AR"/>
        </w:rPr>
      </w:pPr>
      <w:r w:rsidRPr="0074597A">
        <w:rPr>
          <w:rFonts w:ascii="Arial" w:eastAsia="Times New Roman" w:hAnsi="Arial" w:cs="Arial"/>
          <w:color w:val="000000"/>
          <w:lang w:eastAsia="es-AR"/>
        </w:rPr>
        <w:t>Las brujas.</w:t>
      </w:r>
    </w:p>
    <w:p w:rsidR="0074597A" w:rsidRPr="0074597A" w:rsidRDefault="0074597A" w:rsidP="0074597A">
      <w:pPr>
        <w:numPr>
          <w:ilvl w:val="0"/>
          <w:numId w:val="1"/>
        </w:numPr>
        <w:spacing w:after="0" w:line="240" w:lineRule="auto"/>
        <w:jc w:val="both"/>
        <w:textAlignment w:val="baseline"/>
        <w:rPr>
          <w:rFonts w:ascii="Arial" w:eastAsia="Times New Roman" w:hAnsi="Arial" w:cs="Arial"/>
          <w:color w:val="000000"/>
          <w:sz w:val="20"/>
          <w:szCs w:val="20"/>
          <w:lang w:eastAsia="es-AR"/>
        </w:rPr>
      </w:pPr>
      <w:r w:rsidRPr="0074597A">
        <w:rPr>
          <w:rFonts w:ascii="Arial" w:eastAsia="Times New Roman" w:hAnsi="Arial" w:cs="Arial"/>
          <w:color w:val="000000"/>
          <w:lang w:eastAsia="es-AR"/>
        </w:rPr>
        <w:t>El rol materno.</w:t>
      </w:r>
    </w:p>
    <w:p w:rsidR="0074597A" w:rsidRPr="0074597A" w:rsidRDefault="0074597A" w:rsidP="0074597A">
      <w:pPr>
        <w:spacing w:after="0" w:line="240" w:lineRule="auto"/>
        <w:jc w:val="both"/>
        <w:rPr>
          <w:rFonts w:ascii="Arial" w:eastAsia="Times New Roman" w:hAnsi="Arial" w:cs="Arial"/>
          <w:sz w:val="24"/>
          <w:szCs w:val="24"/>
          <w:lang w:eastAsia="es-AR"/>
        </w:rPr>
      </w:pPr>
      <w:r w:rsidRPr="0074597A">
        <w:rPr>
          <w:rFonts w:ascii="Arial" w:eastAsia="Times New Roman" w:hAnsi="Arial" w:cs="Arial"/>
          <w:color w:val="000000"/>
          <w:lang w:eastAsia="es-AR"/>
        </w:rPr>
        <w:t>Una característica particul</w:t>
      </w:r>
      <w:r w:rsidR="004F3E1D" w:rsidRPr="00EB7787">
        <w:rPr>
          <w:rFonts w:ascii="Arial" w:eastAsia="Times New Roman" w:hAnsi="Arial" w:cs="Arial"/>
          <w:color w:val="000000"/>
          <w:lang w:eastAsia="es-AR"/>
        </w:rPr>
        <w:t>ar de esta sección</w:t>
      </w:r>
      <w:r w:rsidRPr="0074597A">
        <w:rPr>
          <w:rFonts w:ascii="Arial" w:eastAsia="Times New Roman" w:hAnsi="Arial" w:cs="Arial"/>
          <w:color w:val="000000"/>
          <w:lang w:eastAsia="es-AR"/>
        </w:rPr>
        <w:t xml:space="preserve"> es que puede ser escuchada recurriendo a los enlaces que aparecen al final de cada uno de los itinerarios que llevan al lecto</w:t>
      </w:r>
      <w:r w:rsidR="00A943E5" w:rsidRPr="00EB7787">
        <w:rPr>
          <w:rFonts w:ascii="Arial" w:eastAsia="Times New Roman" w:hAnsi="Arial" w:cs="Arial"/>
          <w:color w:val="000000"/>
          <w:lang w:eastAsia="es-AR"/>
        </w:rPr>
        <w:t xml:space="preserve">r a la página web de </w:t>
      </w:r>
      <w:proofErr w:type="spellStart"/>
      <w:r w:rsidR="00A943E5" w:rsidRPr="00EB7787">
        <w:rPr>
          <w:rFonts w:ascii="Arial" w:eastAsia="Times New Roman" w:hAnsi="Arial" w:cs="Arial"/>
          <w:color w:val="000000"/>
          <w:lang w:eastAsia="es-AR"/>
        </w:rPr>
        <w:t>SoundCloud</w:t>
      </w:r>
      <w:proofErr w:type="spellEnd"/>
      <w:r w:rsidR="004F3E1D" w:rsidRPr="00EB7787">
        <w:rPr>
          <w:rFonts w:ascii="Arial" w:eastAsia="Times New Roman" w:hAnsi="Arial" w:cs="Arial"/>
          <w:color w:val="000000"/>
          <w:lang w:eastAsia="es-AR"/>
        </w:rPr>
        <w:t xml:space="preserve">. Este audio tuvo un proceso de producción que conllevó varias lecturas y correcciones teniendo en cuenta el tono, la acentuación e intencionalidad. </w:t>
      </w:r>
      <w:r w:rsidR="00A943E5" w:rsidRPr="00EB7787">
        <w:rPr>
          <w:rFonts w:ascii="Arial" w:eastAsia="Times New Roman" w:hAnsi="Arial" w:cs="Arial"/>
          <w:color w:val="000000"/>
          <w:lang w:eastAsia="es-AR"/>
        </w:rPr>
        <w:t xml:space="preserve"> </w:t>
      </w:r>
    </w:p>
    <w:p w:rsidR="0074597A" w:rsidRPr="0074597A" w:rsidRDefault="0074597A" w:rsidP="0074597A">
      <w:pPr>
        <w:spacing w:after="0" w:line="240" w:lineRule="auto"/>
        <w:rPr>
          <w:rFonts w:ascii="Arial" w:eastAsia="Times New Roman" w:hAnsi="Arial" w:cs="Arial"/>
          <w:sz w:val="24"/>
          <w:szCs w:val="24"/>
          <w:lang w:eastAsia="es-AR"/>
        </w:rPr>
      </w:pPr>
    </w:p>
    <w:p w:rsidR="0074597A" w:rsidRPr="0074597A" w:rsidRDefault="0074597A" w:rsidP="0074597A">
      <w:pPr>
        <w:spacing w:after="0" w:line="240" w:lineRule="auto"/>
        <w:jc w:val="both"/>
        <w:rPr>
          <w:rFonts w:ascii="Arial" w:eastAsia="Times New Roman" w:hAnsi="Arial" w:cs="Arial"/>
          <w:sz w:val="24"/>
          <w:szCs w:val="24"/>
          <w:lang w:eastAsia="es-AR"/>
        </w:rPr>
      </w:pPr>
      <w:r w:rsidRPr="0074597A">
        <w:rPr>
          <w:rFonts w:ascii="Arial" w:eastAsia="Times New Roman" w:hAnsi="Arial" w:cs="Arial"/>
          <w:color w:val="000000"/>
          <w:u w:val="single"/>
          <w:lang w:eastAsia="es-AR"/>
        </w:rPr>
        <w:t>Diálogos entre textos: Producciones comparadas de relatos tradicionales.</w:t>
      </w:r>
    </w:p>
    <w:p w:rsidR="0074597A" w:rsidRPr="0074597A" w:rsidRDefault="0074597A" w:rsidP="0074597A">
      <w:pPr>
        <w:spacing w:after="0" w:line="240" w:lineRule="auto"/>
        <w:jc w:val="both"/>
        <w:rPr>
          <w:rFonts w:ascii="Arial" w:eastAsia="Times New Roman" w:hAnsi="Arial" w:cs="Arial"/>
          <w:sz w:val="24"/>
          <w:szCs w:val="24"/>
          <w:lang w:eastAsia="es-AR"/>
        </w:rPr>
      </w:pPr>
      <w:r w:rsidRPr="0074597A">
        <w:rPr>
          <w:rFonts w:ascii="Arial" w:eastAsia="Times New Roman" w:hAnsi="Arial" w:cs="Arial"/>
          <w:color w:val="000000"/>
          <w:lang w:eastAsia="es-AR"/>
        </w:rPr>
        <w:t>Para trabajar las diferentes versiones de los cuentos toma</w:t>
      </w:r>
      <w:r w:rsidR="004F3E1D" w:rsidRPr="00EB7787">
        <w:rPr>
          <w:rFonts w:ascii="Arial" w:eastAsia="Times New Roman" w:hAnsi="Arial" w:cs="Arial"/>
          <w:color w:val="000000"/>
          <w:lang w:eastAsia="es-AR"/>
        </w:rPr>
        <w:t xml:space="preserve">mos  los textos clásicos </w:t>
      </w:r>
      <w:r w:rsidRPr="0074597A">
        <w:rPr>
          <w:rFonts w:ascii="Arial" w:eastAsia="Times New Roman" w:hAnsi="Arial" w:cs="Arial"/>
          <w:color w:val="000000"/>
          <w:lang w:eastAsia="es-AR"/>
        </w:rPr>
        <w:t xml:space="preserve">de los recopiladores Charles Perrault y de los Hermanos Grimm. Se los analizó desde  un enfoque psicoanalítico desde los aportes de Bruno </w:t>
      </w:r>
      <w:proofErr w:type="spellStart"/>
      <w:r w:rsidRPr="0074597A">
        <w:rPr>
          <w:rFonts w:ascii="Arial" w:eastAsia="Times New Roman" w:hAnsi="Arial" w:cs="Arial"/>
          <w:color w:val="000000"/>
          <w:lang w:eastAsia="es-AR"/>
        </w:rPr>
        <w:t>Bettelheim</w:t>
      </w:r>
      <w:proofErr w:type="spellEnd"/>
      <w:r w:rsidRPr="0074597A">
        <w:rPr>
          <w:rFonts w:ascii="Arial" w:eastAsia="Times New Roman" w:hAnsi="Arial" w:cs="Arial"/>
          <w:color w:val="000000"/>
          <w:lang w:eastAsia="es-AR"/>
        </w:rPr>
        <w:t xml:space="preserve"> y también se proyectaron en el esquema del Camino del héroe que plantea Campbell en </w:t>
      </w:r>
      <w:r w:rsidRPr="0074597A">
        <w:rPr>
          <w:rFonts w:ascii="Arial" w:eastAsia="Times New Roman" w:hAnsi="Arial" w:cs="Arial"/>
          <w:i/>
          <w:iCs/>
          <w:color w:val="000000"/>
          <w:lang w:eastAsia="es-AR"/>
        </w:rPr>
        <w:t>El héroe de las mil caras</w:t>
      </w:r>
      <w:r w:rsidRPr="0074597A">
        <w:rPr>
          <w:rFonts w:ascii="Arial" w:eastAsia="Times New Roman" w:hAnsi="Arial" w:cs="Arial"/>
          <w:color w:val="000000"/>
          <w:lang w:eastAsia="es-AR"/>
        </w:rPr>
        <w:t xml:space="preserve">, como así también recurrimos a </w:t>
      </w:r>
      <w:r w:rsidRPr="0074597A">
        <w:rPr>
          <w:rFonts w:ascii="Arial" w:eastAsia="Times New Roman" w:hAnsi="Arial" w:cs="Arial"/>
          <w:i/>
          <w:iCs/>
          <w:color w:val="000000"/>
          <w:lang w:eastAsia="es-AR"/>
        </w:rPr>
        <w:t>La poética del espacio</w:t>
      </w:r>
      <w:r w:rsidRPr="0074597A">
        <w:rPr>
          <w:rFonts w:ascii="Arial" w:eastAsia="Times New Roman" w:hAnsi="Arial" w:cs="Arial"/>
          <w:color w:val="000000"/>
          <w:lang w:eastAsia="es-AR"/>
        </w:rPr>
        <w:t xml:space="preserve"> de </w:t>
      </w:r>
      <w:proofErr w:type="spellStart"/>
      <w:r w:rsidRPr="0074597A">
        <w:rPr>
          <w:rFonts w:ascii="Arial" w:eastAsia="Times New Roman" w:hAnsi="Arial" w:cs="Arial"/>
          <w:color w:val="000000"/>
          <w:lang w:eastAsia="es-AR"/>
        </w:rPr>
        <w:t>Bachelard</w:t>
      </w:r>
      <w:proofErr w:type="spellEnd"/>
      <w:r w:rsidR="004F3E1D" w:rsidRPr="00EB7787">
        <w:rPr>
          <w:rFonts w:ascii="Arial" w:eastAsia="Times New Roman" w:hAnsi="Arial" w:cs="Arial"/>
          <w:color w:val="000000"/>
          <w:lang w:eastAsia="es-AR"/>
        </w:rPr>
        <w:t>.</w:t>
      </w:r>
    </w:p>
    <w:p w:rsidR="0074597A" w:rsidRPr="0074597A" w:rsidRDefault="0074597A" w:rsidP="0074597A">
      <w:pPr>
        <w:spacing w:after="0" w:line="240" w:lineRule="auto"/>
        <w:rPr>
          <w:rFonts w:ascii="Arial" w:eastAsia="Times New Roman" w:hAnsi="Arial" w:cs="Arial"/>
          <w:sz w:val="24"/>
          <w:szCs w:val="24"/>
          <w:lang w:eastAsia="es-AR"/>
        </w:rPr>
      </w:pPr>
    </w:p>
    <w:p w:rsidR="0074597A" w:rsidRPr="0074597A" w:rsidRDefault="0074597A" w:rsidP="0074597A">
      <w:pPr>
        <w:spacing w:after="0" w:line="240" w:lineRule="auto"/>
        <w:jc w:val="both"/>
        <w:rPr>
          <w:rFonts w:ascii="Arial" w:eastAsia="Times New Roman" w:hAnsi="Arial" w:cs="Arial"/>
          <w:sz w:val="24"/>
          <w:szCs w:val="24"/>
          <w:lang w:eastAsia="es-AR"/>
        </w:rPr>
      </w:pPr>
      <w:r w:rsidRPr="0074597A">
        <w:rPr>
          <w:rFonts w:ascii="Arial" w:eastAsia="Times New Roman" w:hAnsi="Arial" w:cs="Arial"/>
          <w:color w:val="000000"/>
          <w:u w:val="single"/>
          <w:lang w:eastAsia="es-AR"/>
        </w:rPr>
        <w:t>Experiencia de las narraciones. La biblioteca del cuchitril</w:t>
      </w:r>
    </w:p>
    <w:p w:rsidR="0074597A" w:rsidRPr="00EB7787" w:rsidRDefault="004F3E1D" w:rsidP="0074597A">
      <w:pPr>
        <w:spacing w:after="0" w:line="240" w:lineRule="auto"/>
        <w:jc w:val="both"/>
        <w:rPr>
          <w:rFonts w:ascii="Arial" w:eastAsia="Times New Roman" w:hAnsi="Arial" w:cs="Arial"/>
          <w:color w:val="000000"/>
          <w:lang w:eastAsia="es-AR"/>
        </w:rPr>
      </w:pPr>
      <w:r w:rsidRPr="00EB7787">
        <w:rPr>
          <w:rFonts w:ascii="Arial" w:eastAsia="Times New Roman" w:hAnsi="Arial" w:cs="Arial"/>
          <w:color w:val="000000"/>
          <w:lang w:eastAsia="es-AR"/>
        </w:rPr>
        <w:t>La última sección</w:t>
      </w:r>
      <w:r w:rsidR="0074597A" w:rsidRPr="0074597A">
        <w:rPr>
          <w:rFonts w:ascii="Arial" w:eastAsia="Times New Roman" w:hAnsi="Arial" w:cs="Arial"/>
          <w:color w:val="000000"/>
          <w:lang w:eastAsia="es-AR"/>
        </w:rPr>
        <w:t xml:space="preserve"> cuenta con una variedad de textos que</w:t>
      </w:r>
      <w:r w:rsidRPr="00EB7787">
        <w:rPr>
          <w:rFonts w:ascii="Arial" w:eastAsia="Times New Roman" w:hAnsi="Arial" w:cs="Arial"/>
          <w:color w:val="000000"/>
          <w:lang w:eastAsia="es-AR"/>
        </w:rPr>
        <w:t xml:space="preserve"> fueron narrados por nosotras</w:t>
      </w:r>
      <w:r w:rsidR="0074597A" w:rsidRPr="0074597A">
        <w:rPr>
          <w:rFonts w:ascii="Arial" w:eastAsia="Times New Roman" w:hAnsi="Arial" w:cs="Arial"/>
          <w:color w:val="000000"/>
          <w:lang w:eastAsia="es-AR"/>
        </w:rPr>
        <w:t xml:space="preserve"> en el marco de un taller brindado por los docentes del ISPED, donde aprendimos tácticas para llevar adelante este tipo de intervenciones como </w:t>
      </w:r>
      <w:r w:rsidR="007D5712" w:rsidRPr="00EB7787">
        <w:rPr>
          <w:rFonts w:ascii="Arial" w:eastAsia="Times New Roman" w:hAnsi="Arial" w:cs="Arial"/>
          <w:color w:val="000000"/>
          <w:lang w:eastAsia="es-AR"/>
        </w:rPr>
        <w:t xml:space="preserve">selección de un cuento acorde, </w:t>
      </w:r>
      <w:r w:rsidR="0074597A" w:rsidRPr="0074597A">
        <w:rPr>
          <w:rFonts w:ascii="Arial" w:eastAsia="Times New Roman" w:hAnsi="Arial" w:cs="Arial"/>
          <w:color w:val="000000"/>
          <w:lang w:eastAsia="es-AR"/>
        </w:rPr>
        <w:t xml:space="preserve">destrabar la lengua, manejar el espacio y poder transmitir emociones. Se decidió incluirlos porque fueron parte de una experiencia que tuvo lugar en este seminario. La misma consistió en seleccionar un cuento adecuado para ser narrado ante los jóvenes estudiantes del Instituto Lidia Carmen </w:t>
      </w:r>
      <w:proofErr w:type="spellStart"/>
      <w:r w:rsidR="0074597A" w:rsidRPr="0074597A">
        <w:rPr>
          <w:rFonts w:ascii="Arial" w:eastAsia="Times New Roman" w:hAnsi="Arial" w:cs="Arial"/>
          <w:color w:val="000000"/>
          <w:lang w:eastAsia="es-AR"/>
        </w:rPr>
        <w:t>Leissa</w:t>
      </w:r>
      <w:proofErr w:type="spellEnd"/>
      <w:r w:rsidR="0074597A" w:rsidRPr="0074597A">
        <w:rPr>
          <w:rFonts w:ascii="Arial" w:eastAsia="Times New Roman" w:hAnsi="Arial" w:cs="Arial"/>
          <w:color w:val="000000"/>
          <w:lang w:eastAsia="es-AR"/>
        </w:rPr>
        <w:t>.</w:t>
      </w:r>
    </w:p>
    <w:p w:rsidR="004F3E1D" w:rsidRPr="00EB7787" w:rsidRDefault="007D5712" w:rsidP="007D5712">
      <w:pPr>
        <w:tabs>
          <w:tab w:val="left" w:pos="3229"/>
        </w:tabs>
        <w:spacing w:after="0" w:line="240" w:lineRule="auto"/>
        <w:jc w:val="both"/>
        <w:rPr>
          <w:rFonts w:ascii="Arial" w:eastAsia="Times New Roman" w:hAnsi="Arial" w:cs="Arial"/>
          <w:sz w:val="24"/>
          <w:szCs w:val="24"/>
          <w:lang w:eastAsia="es-AR"/>
        </w:rPr>
      </w:pPr>
      <w:r w:rsidRPr="00EB7787">
        <w:rPr>
          <w:rFonts w:ascii="Arial" w:eastAsia="Times New Roman" w:hAnsi="Arial" w:cs="Arial"/>
          <w:sz w:val="24"/>
          <w:szCs w:val="24"/>
          <w:lang w:eastAsia="es-AR"/>
        </w:rPr>
        <w:tab/>
      </w:r>
    </w:p>
    <w:p w:rsidR="007D5712" w:rsidRPr="00EB7787" w:rsidRDefault="007D5712" w:rsidP="007D5712">
      <w:pPr>
        <w:tabs>
          <w:tab w:val="left" w:pos="3229"/>
        </w:tabs>
        <w:spacing w:after="0" w:line="240" w:lineRule="auto"/>
        <w:jc w:val="both"/>
        <w:rPr>
          <w:rFonts w:ascii="Arial" w:eastAsia="Times New Roman" w:hAnsi="Arial" w:cs="Arial"/>
          <w:szCs w:val="24"/>
          <w:lang w:eastAsia="es-AR"/>
        </w:rPr>
      </w:pPr>
      <w:r w:rsidRPr="00EB7787">
        <w:rPr>
          <w:rFonts w:ascii="Arial" w:eastAsia="Times New Roman" w:hAnsi="Arial" w:cs="Arial"/>
          <w:szCs w:val="24"/>
          <w:lang w:eastAsia="es-AR"/>
        </w:rPr>
        <w:t>La gráfica de la revista también fue producto de elaboración propia a partir del uso de diferentes herramientas tecnológicas. Para esto tuvimos en cuenta que debíamos respetar los derechos de autor</w:t>
      </w:r>
      <w:r w:rsidR="00F87512">
        <w:rPr>
          <w:rFonts w:ascii="Arial" w:eastAsia="Times New Roman" w:hAnsi="Arial" w:cs="Arial"/>
          <w:szCs w:val="24"/>
          <w:lang w:eastAsia="es-AR"/>
        </w:rPr>
        <w:t xml:space="preserve"> de las imágenes utilizadas y</w:t>
      </w:r>
      <w:r w:rsidRPr="00EB7787">
        <w:rPr>
          <w:rFonts w:ascii="Arial" w:eastAsia="Times New Roman" w:hAnsi="Arial" w:cs="Arial"/>
          <w:szCs w:val="24"/>
          <w:lang w:eastAsia="es-AR"/>
        </w:rPr>
        <w:t xml:space="preserve"> citarlas siguiendo  las normas APA. Asimismo al pensar en su socialización fuimos conscientes de que nuestros trabajos debían estar respaldados por una licencia. </w:t>
      </w:r>
    </w:p>
    <w:p w:rsidR="003417C3" w:rsidRPr="0074597A" w:rsidRDefault="00FA3B6C" w:rsidP="007D5712">
      <w:pPr>
        <w:tabs>
          <w:tab w:val="left" w:pos="3229"/>
        </w:tabs>
        <w:spacing w:after="0" w:line="240" w:lineRule="auto"/>
        <w:jc w:val="both"/>
        <w:rPr>
          <w:rFonts w:ascii="Arial" w:eastAsia="Times New Roman" w:hAnsi="Arial" w:cs="Arial"/>
          <w:sz w:val="24"/>
          <w:szCs w:val="24"/>
          <w:lang w:eastAsia="es-AR"/>
        </w:rPr>
      </w:pPr>
      <w:r w:rsidRPr="00EB7787">
        <w:rPr>
          <w:rFonts w:ascii="Arial" w:eastAsia="Times New Roman" w:hAnsi="Arial" w:cs="Arial"/>
          <w:szCs w:val="24"/>
          <w:lang w:eastAsia="es-AR"/>
        </w:rPr>
        <w:t>Este proyecto se llevó a cabo gracias al trabajo colaborat</w:t>
      </w:r>
      <w:r w:rsidR="00F87512">
        <w:rPr>
          <w:rFonts w:ascii="Arial" w:eastAsia="Times New Roman" w:hAnsi="Arial" w:cs="Arial"/>
          <w:szCs w:val="24"/>
          <w:lang w:eastAsia="es-AR"/>
        </w:rPr>
        <w:t xml:space="preserve">ivo. Esta </w:t>
      </w:r>
      <w:r w:rsidR="00EB7787" w:rsidRPr="00EB7787">
        <w:rPr>
          <w:rFonts w:ascii="Arial" w:eastAsia="Times New Roman" w:hAnsi="Arial" w:cs="Arial"/>
          <w:szCs w:val="24"/>
          <w:lang w:eastAsia="es-AR"/>
        </w:rPr>
        <w:t>metodología permite un</w:t>
      </w:r>
      <w:r w:rsidRPr="00EB7787">
        <w:rPr>
          <w:rFonts w:ascii="Arial" w:eastAsia="Times New Roman" w:hAnsi="Arial" w:cs="Arial"/>
          <w:szCs w:val="24"/>
          <w:lang w:eastAsia="es-AR"/>
        </w:rPr>
        <w:t xml:space="preserve"> aprendi</w:t>
      </w:r>
      <w:r w:rsidR="00EB7787" w:rsidRPr="00EB7787">
        <w:rPr>
          <w:rFonts w:ascii="Arial" w:eastAsia="Times New Roman" w:hAnsi="Arial" w:cs="Arial"/>
          <w:szCs w:val="24"/>
          <w:lang w:eastAsia="es-AR"/>
        </w:rPr>
        <w:t>zaje diferente y significativo ya que surge de la interacción de los integrantes del equipo. En nuestro caso hubo una puesta en común constante, una coev</w:t>
      </w:r>
      <w:r w:rsidR="00F87512">
        <w:rPr>
          <w:rFonts w:ascii="Arial" w:eastAsia="Times New Roman" w:hAnsi="Arial" w:cs="Arial"/>
          <w:szCs w:val="24"/>
          <w:lang w:eastAsia="es-AR"/>
        </w:rPr>
        <w:t>aluación de las producciones, una</w:t>
      </w:r>
      <w:r w:rsidR="00EB7787" w:rsidRPr="00EB7787">
        <w:rPr>
          <w:rFonts w:ascii="Arial" w:eastAsia="Times New Roman" w:hAnsi="Arial" w:cs="Arial"/>
          <w:szCs w:val="24"/>
          <w:lang w:eastAsia="es-AR"/>
        </w:rPr>
        <w:t xml:space="preserve"> asignación de roles según las aptitudes de cada miembro aunque </w:t>
      </w:r>
      <w:r w:rsidR="00F87512">
        <w:rPr>
          <w:rFonts w:ascii="Arial" w:eastAsia="Times New Roman" w:hAnsi="Arial" w:cs="Arial"/>
          <w:szCs w:val="24"/>
          <w:lang w:eastAsia="es-AR"/>
        </w:rPr>
        <w:t>los mismos no fueron estáticos.</w:t>
      </w:r>
    </w:p>
    <w:p w:rsidR="00CC5D13" w:rsidRPr="00EB7787" w:rsidRDefault="00C4246C" w:rsidP="00976EDE">
      <w:pPr>
        <w:jc w:val="both"/>
        <w:rPr>
          <w:rFonts w:ascii="Arial" w:hAnsi="Arial" w:cs="Arial"/>
          <w:color w:val="222222"/>
          <w:shd w:val="clear" w:color="auto" w:fill="FFFFFF"/>
        </w:rPr>
      </w:pPr>
      <w:r w:rsidRPr="00EB7787">
        <w:rPr>
          <w:rFonts w:ascii="Arial" w:hAnsi="Arial" w:cs="Arial"/>
          <w:color w:val="222222"/>
        </w:rPr>
        <w:t>Dentro de este marco, resulta importante que el docente ejercite y nutra su perfil escritor. Tarea ambiciosa, en la cual se pone en juego las capacidades y habilidades adquiridas en la form</w:t>
      </w:r>
      <w:r w:rsidR="00237AC6" w:rsidRPr="00EB7787">
        <w:rPr>
          <w:rFonts w:ascii="Arial" w:hAnsi="Arial" w:cs="Arial"/>
          <w:color w:val="222222"/>
        </w:rPr>
        <w:t>ación profesional y práctica, co</w:t>
      </w:r>
      <w:r w:rsidRPr="00EB7787">
        <w:rPr>
          <w:rFonts w:ascii="Arial" w:hAnsi="Arial" w:cs="Arial"/>
          <w:color w:val="222222"/>
        </w:rPr>
        <w:t>mo así también su visión educativa y pedagógica. Labor que requie</w:t>
      </w:r>
      <w:r w:rsidR="00FA3B6C" w:rsidRPr="00EB7787">
        <w:rPr>
          <w:rFonts w:ascii="Arial" w:hAnsi="Arial" w:cs="Arial"/>
          <w:color w:val="222222"/>
        </w:rPr>
        <w:t>re la producción de material did</w:t>
      </w:r>
      <w:r w:rsidRPr="00EB7787">
        <w:rPr>
          <w:rFonts w:ascii="Arial" w:hAnsi="Arial" w:cs="Arial"/>
          <w:color w:val="222222"/>
        </w:rPr>
        <w:t xml:space="preserve">áctico propio  producto de un cúmulo de lecturas comparadas y reflexivas que generen material original para trabajar con los </w:t>
      </w:r>
      <w:r w:rsidRPr="00EB7787">
        <w:rPr>
          <w:rFonts w:ascii="Arial" w:hAnsi="Arial" w:cs="Arial"/>
          <w:color w:val="222222"/>
        </w:rPr>
        <w:lastRenderedPageBreak/>
        <w:t xml:space="preserve">estudiantes. Para desarrollar este perfil se requiere de lectura crítica, investigación y análisis para luego elaborar y producir dichos textos. Un docente que es a la vez escritor enriquece el rol de aquel que reproduce materiales </w:t>
      </w:r>
      <w:r w:rsidRPr="00EB7787">
        <w:rPr>
          <w:rFonts w:ascii="Arial" w:hAnsi="Arial" w:cs="Arial"/>
          <w:color w:val="222222"/>
          <w:shd w:val="clear" w:color="auto" w:fill="FFFFFF"/>
        </w:rPr>
        <w:t>ya procesados, organizados con la sugerencia editorial y no con la realidad de la clase, sus exigencias, características y trayectoria.</w:t>
      </w:r>
    </w:p>
    <w:p w:rsidR="00EB7787" w:rsidRPr="00EB7787" w:rsidRDefault="00EB7787" w:rsidP="00976EDE">
      <w:pPr>
        <w:jc w:val="both"/>
        <w:rPr>
          <w:rFonts w:ascii="Arial" w:hAnsi="Arial" w:cs="Arial"/>
        </w:rPr>
      </w:pPr>
      <w:r w:rsidRPr="00EB7787">
        <w:rPr>
          <w:rFonts w:ascii="Arial" w:hAnsi="Arial" w:cs="Arial"/>
        </w:rPr>
        <w:br/>
      </w:r>
      <w:r w:rsidRPr="00EB7787">
        <w:rPr>
          <w:rFonts w:ascii="Arial" w:hAnsi="Arial" w:cs="Arial"/>
          <w:b/>
          <w:bCs/>
        </w:rPr>
        <w:t xml:space="preserve">Bibliografía: </w:t>
      </w:r>
      <w:r w:rsidRPr="00EB7787">
        <w:rPr>
          <w:rFonts w:ascii="Arial" w:hAnsi="Arial" w:cs="Arial"/>
        </w:rPr>
        <w:t>AMIN, M.J. [</w:t>
      </w:r>
      <w:proofErr w:type="spellStart"/>
      <w:r w:rsidRPr="00EB7787">
        <w:rPr>
          <w:rFonts w:ascii="Arial" w:hAnsi="Arial" w:cs="Arial"/>
        </w:rPr>
        <w:t>et.al</w:t>
      </w:r>
      <w:proofErr w:type="spellEnd"/>
      <w:r w:rsidRPr="00EB7787">
        <w:rPr>
          <w:rFonts w:ascii="Arial" w:hAnsi="Arial" w:cs="Arial"/>
        </w:rPr>
        <w:t xml:space="preserve">] </w:t>
      </w:r>
      <w:r w:rsidRPr="00EB7787">
        <w:rPr>
          <w:rFonts w:ascii="Arial" w:hAnsi="Arial" w:cs="Arial"/>
          <w:i/>
          <w:iCs/>
        </w:rPr>
        <w:t>El Cuchitril. Revista literaria.</w:t>
      </w:r>
      <w:r w:rsidRPr="00EB7787">
        <w:rPr>
          <w:rFonts w:ascii="Arial" w:hAnsi="Arial" w:cs="Arial"/>
        </w:rPr>
        <w:t xml:space="preserve"> Disponible en: </w:t>
      </w:r>
      <w:hyperlink r:id="rId6" w:history="1">
        <w:r w:rsidRPr="00EB7787">
          <w:rPr>
            <w:rStyle w:val="Hipervnculo"/>
            <w:rFonts w:ascii="Arial" w:hAnsi="Arial" w:cs="Arial"/>
          </w:rPr>
          <w:t>https://es.calameo.com/books/004786428c6580d021623</w:t>
        </w:r>
      </w:hyperlink>
    </w:p>
    <w:p w:rsidR="00EB7787" w:rsidRDefault="00EB7787" w:rsidP="00976EDE">
      <w:pPr>
        <w:jc w:val="both"/>
      </w:pPr>
    </w:p>
    <w:p w:rsidR="00EB7787" w:rsidRPr="002115F5" w:rsidRDefault="00EB7787" w:rsidP="00976EDE">
      <w:pPr>
        <w:jc w:val="both"/>
      </w:pPr>
    </w:p>
    <w:sectPr w:rsidR="00EB7787" w:rsidRPr="00211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73B59"/>
    <w:multiLevelType w:val="multilevel"/>
    <w:tmpl w:val="FE7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30"/>
    <w:rsid w:val="00156B97"/>
    <w:rsid w:val="00167241"/>
    <w:rsid w:val="00171F84"/>
    <w:rsid w:val="001D28E7"/>
    <w:rsid w:val="002115F5"/>
    <w:rsid w:val="00237AC6"/>
    <w:rsid w:val="003417C3"/>
    <w:rsid w:val="00360B12"/>
    <w:rsid w:val="004F3E1D"/>
    <w:rsid w:val="00505110"/>
    <w:rsid w:val="00506C0B"/>
    <w:rsid w:val="006A0E30"/>
    <w:rsid w:val="00742887"/>
    <w:rsid w:val="0074597A"/>
    <w:rsid w:val="007D5712"/>
    <w:rsid w:val="0085056C"/>
    <w:rsid w:val="00913D82"/>
    <w:rsid w:val="00920690"/>
    <w:rsid w:val="00976EDE"/>
    <w:rsid w:val="009C4230"/>
    <w:rsid w:val="00A943E5"/>
    <w:rsid w:val="00B14E32"/>
    <w:rsid w:val="00C4246C"/>
    <w:rsid w:val="00CB1694"/>
    <w:rsid w:val="00CC5D13"/>
    <w:rsid w:val="00EB7787"/>
    <w:rsid w:val="00F1547E"/>
    <w:rsid w:val="00F87512"/>
    <w:rsid w:val="00FA3B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AFA48-55EC-4DED-9FC9-AAA3975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7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8932">
      <w:bodyDiv w:val="1"/>
      <w:marLeft w:val="0"/>
      <w:marRight w:val="0"/>
      <w:marTop w:val="0"/>
      <w:marBottom w:val="0"/>
      <w:divBdr>
        <w:top w:val="none" w:sz="0" w:space="0" w:color="auto"/>
        <w:left w:val="none" w:sz="0" w:space="0" w:color="auto"/>
        <w:bottom w:val="none" w:sz="0" w:space="0" w:color="auto"/>
        <w:right w:val="none" w:sz="0" w:space="0" w:color="auto"/>
      </w:divBdr>
    </w:div>
    <w:div w:id="2455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alameo.com/books/004786428c6580d021623" TargetMode="External"/><Relationship Id="rId5" Type="http://schemas.openxmlformats.org/officeDocument/2006/relationships/hyperlink" Target="mailto:espacioliterario4@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de la Cruz</dc:creator>
  <cp:keywords/>
  <dc:description/>
  <cp:lastModifiedBy>Gustavo Esponda</cp:lastModifiedBy>
  <cp:revision>14</cp:revision>
  <dcterms:created xsi:type="dcterms:W3CDTF">2019-08-14T18:33:00Z</dcterms:created>
  <dcterms:modified xsi:type="dcterms:W3CDTF">2019-08-15T22:41:00Z</dcterms:modified>
</cp:coreProperties>
</file>